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BF839" w14:textId="287DED27" w:rsidR="00D6312F" w:rsidRPr="00414F3A" w:rsidRDefault="00982232" w:rsidP="008A4363">
      <w:pPr>
        <w:pStyle w:val="Heading1"/>
        <w:spacing w:after="120"/>
        <w:rPr>
          <w:rFonts w:ascii="Calibri" w:hAnsi="Calibri" w:cs="Calibri"/>
        </w:rPr>
      </w:pPr>
      <w:r w:rsidRPr="00414F3A">
        <w:rPr>
          <w:rFonts w:ascii="Calibri" w:hAnsi="Calibri" w:cs="Calibri"/>
        </w:rPr>
        <w:t xml:space="preserve">IEA2027 LinkedIn </w:t>
      </w:r>
      <w:r w:rsidR="00F959AA">
        <w:rPr>
          <w:rFonts w:ascii="Calibri" w:hAnsi="Calibri" w:cs="Calibri"/>
        </w:rPr>
        <w:t xml:space="preserve">General </w:t>
      </w:r>
      <w:r w:rsidRPr="00414F3A">
        <w:rPr>
          <w:rFonts w:ascii="Calibri" w:hAnsi="Calibri" w:cs="Calibri"/>
        </w:rPr>
        <w:t>Post Series</w:t>
      </w:r>
    </w:p>
    <w:p w14:paraId="3CCE7295" w14:textId="5EA8CE5D" w:rsidR="00D6312F" w:rsidRDefault="00F959AA" w:rsidP="008A4363">
      <w:pPr>
        <w:spacing w:after="120"/>
        <w:rPr>
          <w:rFonts w:ascii="Calibri" w:hAnsi="Calibri" w:cs="Calibri"/>
          <w:i/>
          <w:iCs/>
          <w:color w:val="595959"/>
        </w:rPr>
      </w:pPr>
      <w:r>
        <w:rPr>
          <w:rFonts w:ascii="Calibri" w:hAnsi="Calibri" w:cs="Calibri"/>
          <w:i/>
          <w:iCs/>
          <w:color w:val="595959"/>
        </w:rPr>
        <w:t>B</w:t>
      </w:r>
      <w:r w:rsidR="00414F3A" w:rsidRPr="00414F3A">
        <w:rPr>
          <w:rFonts w:ascii="Calibri" w:hAnsi="Calibri" w:cs="Calibri"/>
          <w:i/>
          <w:iCs/>
          <w:color w:val="595959"/>
        </w:rPr>
        <w:t>ook your ticket</w:t>
      </w:r>
      <w:r w:rsidR="00D41092">
        <w:rPr>
          <w:rFonts w:ascii="Calibri" w:hAnsi="Calibri" w:cs="Calibri"/>
          <w:i/>
          <w:iCs/>
          <w:color w:val="595959"/>
        </w:rPr>
        <w:t xml:space="preserve"> and additional angles</w:t>
      </w:r>
      <w:r w:rsidR="00A83352">
        <w:rPr>
          <w:rFonts w:ascii="Calibri" w:hAnsi="Calibri" w:cs="Calibri"/>
          <w:i/>
          <w:iCs/>
          <w:color w:val="595959"/>
        </w:rPr>
        <w:t>.</w:t>
      </w:r>
    </w:p>
    <w:p w14:paraId="00BA9E05" w14:textId="47F50507" w:rsidR="00A83352" w:rsidRPr="00414F3A" w:rsidRDefault="00A83352" w:rsidP="008A4363">
      <w:pPr>
        <w:spacing w:after="120"/>
        <w:rPr>
          <w:rFonts w:ascii="Calibri" w:hAnsi="Calibri" w:cs="Calibri"/>
        </w:rPr>
      </w:pPr>
      <w:r>
        <w:rPr>
          <w:rFonts w:ascii="Calibri" w:hAnsi="Calibri" w:cs="Calibri"/>
          <w:i/>
          <w:iCs/>
          <w:color w:val="595959"/>
        </w:rPr>
        <w:t>Could also be used as a basis for targeted emails.</w:t>
      </w:r>
    </w:p>
    <w:p w14:paraId="44E44DD8" w14:textId="77777777" w:rsidR="00414F3A" w:rsidRPr="00414F3A" w:rsidRDefault="00414F3A" w:rsidP="008A4363">
      <w:pPr>
        <w:pBdr>
          <w:bottom w:val="single" w:sz="6" w:space="4" w:color="CCCCCC"/>
        </w:pBdr>
        <w:spacing w:after="120"/>
        <w:rPr>
          <w:rFonts w:ascii="Calibri" w:hAnsi="Calibri" w:cs="Calibri"/>
        </w:rPr>
      </w:pPr>
    </w:p>
    <w:p w14:paraId="7BD44E63" w14:textId="40888F8A" w:rsidR="00D6312F" w:rsidRPr="00414F3A" w:rsidRDefault="00F959AA" w:rsidP="008A4363">
      <w:pPr>
        <w:pStyle w:val="Heading2"/>
        <w:spacing w:before="0"/>
        <w:rPr>
          <w:rFonts w:ascii="Calibri" w:hAnsi="Calibri" w:cs="Calibri"/>
        </w:rPr>
      </w:pPr>
      <w:r>
        <w:rPr>
          <w:rFonts w:ascii="Calibri" w:hAnsi="Calibri" w:cs="Calibri"/>
          <w:color w:val="2E5C8A"/>
        </w:rPr>
        <w:t>Post</w:t>
      </w:r>
      <w:r w:rsidR="00414F3A">
        <w:rPr>
          <w:rFonts w:ascii="Calibri" w:hAnsi="Calibri" w:cs="Calibri"/>
          <w:color w:val="2E5C8A"/>
        </w:rPr>
        <w:t xml:space="preserve">: </w:t>
      </w:r>
      <w:r w:rsidR="00414F3A" w:rsidRPr="00414F3A">
        <w:rPr>
          <w:rFonts w:ascii="Calibri" w:hAnsi="Calibri" w:cs="Calibri"/>
          <w:color w:val="2E5C8A"/>
        </w:rPr>
        <w:t>Book your ticket</w:t>
      </w:r>
    </w:p>
    <w:p w14:paraId="40D64CF3" w14:textId="72670764" w:rsidR="00D6312F" w:rsidRDefault="00414F3A" w:rsidP="008A4363">
      <w:p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Put the</w:t>
      </w:r>
      <w:r w:rsidRPr="00414F3A">
        <w:rPr>
          <w:rFonts w:ascii="Calibri" w:hAnsi="Calibri" w:cs="Calibri"/>
        </w:rPr>
        <w:t xml:space="preserve"> global ergonomics and human factors community in one place, with the time and space for a genuinely rich exchange of ideas</w:t>
      </w:r>
      <w:r w:rsidR="008A4363">
        <w:rPr>
          <w:rFonts w:ascii="Calibri" w:hAnsi="Calibri" w:cs="Calibri"/>
        </w:rPr>
        <w:t xml:space="preserve"> and insight</w:t>
      </w:r>
      <w:r w:rsidRPr="00414F3A">
        <w:rPr>
          <w:rFonts w:ascii="Calibri" w:hAnsi="Calibri" w:cs="Calibri"/>
        </w:rPr>
        <w:t xml:space="preserve">, and you get something </w:t>
      </w:r>
      <w:r w:rsidR="008A4363">
        <w:rPr>
          <w:rFonts w:ascii="Calibri" w:hAnsi="Calibri" w:cs="Calibri"/>
        </w:rPr>
        <w:t>amazing</w:t>
      </w:r>
      <w:r w:rsidRPr="00414F3A">
        <w:rPr>
          <w:rFonts w:ascii="Calibri" w:hAnsi="Calibri" w:cs="Calibri"/>
        </w:rPr>
        <w:t xml:space="preserve">: a </w:t>
      </w:r>
      <w:r>
        <w:rPr>
          <w:rFonts w:ascii="Calibri" w:hAnsi="Calibri" w:cs="Calibri"/>
        </w:rPr>
        <w:t>venue</w:t>
      </w:r>
      <w:r w:rsidRPr="00414F3A">
        <w:rPr>
          <w:rFonts w:ascii="Calibri" w:hAnsi="Calibri" w:cs="Calibri"/>
        </w:rPr>
        <w:t xml:space="preserve"> full of people who care, from all over the world, all rethinking how we live and work, how we design, how we improve human performance</w:t>
      </w:r>
      <w:r>
        <w:rPr>
          <w:rFonts w:ascii="Calibri" w:hAnsi="Calibri" w:cs="Calibri"/>
        </w:rPr>
        <w:t>, how we adapt,</w:t>
      </w:r>
      <w:r w:rsidRPr="00414F3A">
        <w:rPr>
          <w:rFonts w:ascii="Calibri" w:hAnsi="Calibri" w:cs="Calibri"/>
        </w:rPr>
        <w:t xml:space="preserve"> in a world that’s changing faster than </w:t>
      </w:r>
      <w:r>
        <w:rPr>
          <w:rFonts w:ascii="Calibri" w:hAnsi="Calibri" w:cs="Calibri"/>
        </w:rPr>
        <w:t>many</w:t>
      </w:r>
      <w:r w:rsidRPr="00414F3A">
        <w:rPr>
          <w:rFonts w:ascii="Calibri" w:hAnsi="Calibri" w:cs="Calibri"/>
        </w:rPr>
        <w:t xml:space="preserve"> of us can keep up with.</w:t>
      </w:r>
    </w:p>
    <w:p w14:paraId="1C1339A6" w14:textId="4849A114" w:rsidR="00414F3A" w:rsidRPr="00414F3A" w:rsidRDefault="00414F3A" w:rsidP="008A4363">
      <w:p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That’s IEA2027.</w:t>
      </w:r>
    </w:p>
    <w:p w14:paraId="7852DFBD" w14:textId="77B1E73D" w:rsidR="00D6312F" w:rsidRDefault="00982232" w:rsidP="008A4363">
      <w:pPr>
        <w:spacing w:after="120"/>
        <w:rPr>
          <w:rFonts w:ascii="Calibri" w:hAnsi="Calibri" w:cs="Calibri"/>
        </w:rPr>
      </w:pPr>
      <w:r w:rsidRPr="00414F3A">
        <w:rPr>
          <w:rFonts w:ascii="Calibri" w:hAnsi="Calibri" w:cs="Calibri"/>
        </w:rPr>
        <w:t xml:space="preserve">This </w:t>
      </w:r>
      <w:r w:rsidR="00E53FF4">
        <w:rPr>
          <w:rFonts w:ascii="Calibri" w:hAnsi="Calibri" w:cs="Calibri"/>
        </w:rPr>
        <w:t xml:space="preserve">International Ergonomics Association </w:t>
      </w:r>
      <w:r w:rsidR="00414F3A">
        <w:rPr>
          <w:rFonts w:ascii="Calibri" w:hAnsi="Calibri" w:cs="Calibri"/>
        </w:rPr>
        <w:t>congress</w:t>
      </w:r>
      <w:r w:rsidR="008A4363">
        <w:rPr>
          <w:rFonts w:ascii="Calibri" w:hAnsi="Calibri" w:cs="Calibri"/>
        </w:rPr>
        <w:t>, taking place on 23-25 August 2027,</w:t>
      </w:r>
      <w:r w:rsidRPr="00414F3A">
        <w:rPr>
          <w:rFonts w:ascii="Calibri" w:hAnsi="Calibri" w:cs="Calibri"/>
        </w:rPr>
        <w:t xml:space="preserve"> is exploring three themes that feel especially timely right now: the future of human work alongside AI and robots, what it </w:t>
      </w:r>
      <w:proofErr w:type="gramStart"/>
      <w:r w:rsidRPr="00414F3A">
        <w:rPr>
          <w:rFonts w:ascii="Calibri" w:hAnsi="Calibri" w:cs="Calibri"/>
        </w:rPr>
        <w:t>actually takes</w:t>
      </w:r>
      <w:proofErr w:type="gramEnd"/>
      <w:r w:rsidRPr="00414F3A">
        <w:rPr>
          <w:rFonts w:ascii="Calibri" w:hAnsi="Calibri" w:cs="Calibri"/>
        </w:rPr>
        <w:t xml:space="preserve"> to design </w:t>
      </w:r>
      <w:r w:rsidR="00414F3A">
        <w:rPr>
          <w:rFonts w:ascii="Calibri" w:hAnsi="Calibri" w:cs="Calibri"/>
        </w:rPr>
        <w:t>inclusively</w:t>
      </w:r>
      <w:r w:rsidRPr="00414F3A">
        <w:rPr>
          <w:rFonts w:ascii="Calibri" w:hAnsi="Calibri" w:cs="Calibri"/>
        </w:rPr>
        <w:t>, and how to make sense of systems that keep getting more complex by the day.</w:t>
      </w:r>
    </w:p>
    <w:p w14:paraId="7A9A66EA" w14:textId="0F627CB2" w:rsidR="00414F3A" w:rsidRPr="00414F3A" w:rsidRDefault="00414F3A" w:rsidP="008A4363">
      <w:p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The venue is Excel London, with its world-class facilities, its superb transport links - it’s right next to City Airport and a new underground line that runs from Heathrow across London</w:t>
      </w:r>
      <w:r w:rsidR="008A4363">
        <w:rPr>
          <w:rFonts w:ascii="Calibri" w:hAnsi="Calibri" w:cs="Calibri"/>
        </w:rPr>
        <w:t xml:space="preserve"> </w:t>
      </w:r>
      <w:r w:rsidR="00E53FF4">
        <w:rPr>
          <w:rFonts w:ascii="Calibri" w:hAnsi="Calibri" w:cs="Calibri"/>
        </w:rPr>
        <w:t xml:space="preserve">right </w:t>
      </w:r>
      <w:r w:rsidR="008A4363">
        <w:rPr>
          <w:rFonts w:ascii="Calibri" w:hAnsi="Calibri" w:cs="Calibri"/>
        </w:rPr>
        <w:t>to the door</w:t>
      </w:r>
      <w:r>
        <w:rPr>
          <w:rFonts w:ascii="Calibri" w:hAnsi="Calibri" w:cs="Calibri"/>
        </w:rPr>
        <w:t>.</w:t>
      </w:r>
    </w:p>
    <w:p w14:paraId="1381BC17" w14:textId="50567AC0" w:rsidR="008A4363" w:rsidRDefault="008A4363" w:rsidP="008A4363">
      <w:p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 xml:space="preserve">Early Bird rates on tickets are now available. </w:t>
      </w:r>
      <w:r w:rsidRPr="008A4363">
        <w:rPr>
          <w:rFonts w:ascii="Calibri" w:hAnsi="Calibri" w:cs="Calibri"/>
        </w:rPr>
        <w:t xml:space="preserve">Discounts </w:t>
      </w:r>
      <w:r>
        <w:rPr>
          <w:rFonts w:ascii="Calibri" w:hAnsi="Calibri" w:cs="Calibri"/>
        </w:rPr>
        <w:t xml:space="preserve">are </w:t>
      </w:r>
      <w:r w:rsidRPr="008A4363">
        <w:rPr>
          <w:rFonts w:ascii="Calibri" w:hAnsi="Calibri" w:cs="Calibri"/>
        </w:rPr>
        <w:t>available for members, students and IDCs</w:t>
      </w:r>
      <w:r>
        <w:rPr>
          <w:rFonts w:ascii="Calibri" w:hAnsi="Calibri" w:cs="Calibri"/>
        </w:rPr>
        <w:t xml:space="preserve">. </w:t>
      </w:r>
      <w:r w:rsidRPr="008A4363">
        <w:rPr>
          <w:rFonts w:ascii="Calibri" w:hAnsi="Calibri" w:cs="Calibri"/>
        </w:rPr>
        <w:t xml:space="preserve">Preferential accommodation rates </w:t>
      </w:r>
      <w:r>
        <w:rPr>
          <w:rFonts w:ascii="Calibri" w:hAnsi="Calibri" w:cs="Calibri"/>
        </w:rPr>
        <w:t xml:space="preserve">can be secured </w:t>
      </w:r>
      <w:r w:rsidRPr="008A4363">
        <w:rPr>
          <w:rFonts w:ascii="Calibri" w:hAnsi="Calibri" w:cs="Calibri"/>
        </w:rPr>
        <w:t>through our dedicated hotel portal</w:t>
      </w:r>
      <w:r>
        <w:rPr>
          <w:rFonts w:ascii="Calibri" w:hAnsi="Calibri" w:cs="Calibri"/>
        </w:rPr>
        <w:t>.</w:t>
      </w:r>
    </w:p>
    <w:p w14:paraId="5741C46B" w14:textId="77777777" w:rsidR="008A4363" w:rsidRDefault="00982232" w:rsidP="008A4363">
      <w:pPr>
        <w:spacing w:after="120"/>
        <w:rPr>
          <w:rFonts w:ascii="Calibri" w:hAnsi="Calibri" w:cs="Calibri"/>
        </w:rPr>
      </w:pPr>
      <w:r w:rsidRPr="00414F3A">
        <w:rPr>
          <w:rFonts w:ascii="Calibri" w:hAnsi="Calibri" w:cs="Calibri"/>
        </w:rPr>
        <w:t xml:space="preserve">If this is your </w:t>
      </w:r>
      <w:r w:rsidR="008A4363">
        <w:rPr>
          <w:rFonts w:ascii="Calibri" w:hAnsi="Calibri" w:cs="Calibri"/>
        </w:rPr>
        <w:t>discipline, your profession, or you just have an interest in making life better</w:t>
      </w:r>
      <w:r w:rsidRPr="00414F3A">
        <w:rPr>
          <w:rFonts w:ascii="Calibri" w:hAnsi="Calibri" w:cs="Calibri"/>
        </w:rPr>
        <w:t xml:space="preserve">, this is your </w:t>
      </w:r>
      <w:r w:rsidR="008A4363">
        <w:rPr>
          <w:rFonts w:ascii="Calibri" w:hAnsi="Calibri" w:cs="Calibri"/>
        </w:rPr>
        <w:t>place</w:t>
      </w:r>
      <w:r w:rsidRPr="00414F3A">
        <w:rPr>
          <w:rFonts w:ascii="Calibri" w:hAnsi="Calibri" w:cs="Calibri"/>
        </w:rPr>
        <w:t>. We’d love to see you there.</w:t>
      </w:r>
    </w:p>
    <w:p w14:paraId="38D541A5" w14:textId="4382EA3D" w:rsidR="00D6312F" w:rsidRPr="00414F3A" w:rsidRDefault="00982232" w:rsidP="008A4363">
      <w:pPr>
        <w:spacing w:after="120"/>
        <w:rPr>
          <w:rFonts w:ascii="Calibri" w:hAnsi="Calibri" w:cs="Calibri"/>
        </w:rPr>
      </w:pPr>
      <w:r w:rsidRPr="00414F3A">
        <w:rPr>
          <w:rFonts w:ascii="Calibri" w:hAnsi="Calibri" w:cs="Calibri"/>
        </w:rPr>
        <w:t xml:space="preserve">Find out more and book </w:t>
      </w:r>
      <w:r w:rsidR="00E1026D">
        <w:rPr>
          <w:rFonts w:ascii="Calibri" w:hAnsi="Calibri" w:cs="Calibri"/>
        </w:rPr>
        <w:t xml:space="preserve">now </w:t>
      </w:r>
      <w:r w:rsidRPr="00414F3A">
        <w:rPr>
          <w:rFonts w:ascii="Calibri" w:hAnsi="Calibri" w:cs="Calibri"/>
        </w:rPr>
        <w:t xml:space="preserve">at </w:t>
      </w:r>
      <w:r w:rsidR="00BF659A">
        <w:rPr>
          <w:rFonts w:ascii="Calibri" w:hAnsi="Calibri" w:cs="Calibri"/>
        </w:rPr>
        <w:t>https://</w:t>
      </w:r>
      <w:r w:rsidRPr="00414F3A">
        <w:rPr>
          <w:rFonts w:ascii="Calibri" w:hAnsi="Calibri" w:cs="Calibri"/>
        </w:rPr>
        <w:t>iea2027.com</w:t>
      </w:r>
    </w:p>
    <w:p w14:paraId="68441E0C" w14:textId="3D1C98A4" w:rsidR="00D6312F" w:rsidRDefault="00982232" w:rsidP="008A4363">
      <w:pPr>
        <w:spacing w:after="120"/>
        <w:rPr>
          <w:rFonts w:ascii="Calibri" w:hAnsi="Calibri" w:cs="Calibri"/>
          <w:i/>
          <w:iCs/>
          <w:color w:val="595959"/>
        </w:rPr>
      </w:pPr>
      <w:r w:rsidRPr="00414F3A">
        <w:rPr>
          <w:rFonts w:ascii="Calibri" w:hAnsi="Calibri" w:cs="Calibri"/>
          <w:i/>
          <w:iCs/>
          <w:color w:val="595959"/>
        </w:rPr>
        <w:t>#IEA2027 #Ergonomics #HumanFactors</w:t>
      </w:r>
      <w:r w:rsidR="008A4363">
        <w:rPr>
          <w:rFonts w:ascii="Calibri" w:hAnsi="Calibri" w:cs="Calibri"/>
          <w:i/>
          <w:iCs/>
          <w:color w:val="595959"/>
        </w:rPr>
        <w:t xml:space="preserve"> #ciehf</w:t>
      </w:r>
    </w:p>
    <w:p w14:paraId="440339B2" w14:textId="77777777" w:rsidR="00BF659A" w:rsidRPr="00414F3A" w:rsidRDefault="00BF659A" w:rsidP="00BF659A">
      <w:pPr>
        <w:pBdr>
          <w:bottom w:val="single" w:sz="6" w:space="4" w:color="CCCCCC"/>
        </w:pBdr>
        <w:spacing w:after="120"/>
        <w:rPr>
          <w:rFonts w:ascii="Calibri" w:hAnsi="Calibri" w:cs="Calibri"/>
        </w:rPr>
      </w:pPr>
    </w:p>
    <w:p w14:paraId="4F481D6C" w14:textId="77777777" w:rsidR="00D41092" w:rsidRPr="00BF659A" w:rsidRDefault="00D41092" w:rsidP="008A4363">
      <w:pPr>
        <w:spacing w:after="120"/>
        <w:rPr>
          <w:rFonts w:ascii="Calibri" w:hAnsi="Calibri" w:cs="Calibri"/>
          <w:color w:val="595959"/>
        </w:rPr>
      </w:pPr>
    </w:p>
    <w:p w14:paraId="5366B43D" w14:textId="7CAEC01C" w:rsidR="00D41092" w:rsidRPr="00D41092" w:rsidRDefault="00D41092" w:rsidP="00031275">
      <w:pPr>
        <w:pStyle w:val="Heading2"/>
        <w:spacing w:before="0"/>
        <w:rPr>
          <w:rFonts w:ascii="Calibri" w:hAnsi="Calibri" w:cs="Calibri"/>
          <w:color w:val="2E5C8A"/>
        </w:rPr>
      </w:pPr>
      <w:r w:rsidRPr="00D41092">
        <w:rPr>
          <w:rFonts w:ascii="Calibri" w:hAnsi="Calibri" w:cs="Calibri"/>
          <w:color w:val="2E5C8A"/>
        </w:rPr>
        <w:t>Additional angles</w:t>
      </w:r>
    </w:p>
    <w:p w14:paraId="254A320C" w14:textId="77777777" w:rsidR="00BF659A" w:rsidRDefault="00BF659A" w:rsidP="00031275">
      <w:pPr>
        <w:spacing w:after="120"/>
        <w:rPr>
          <w:rFonts w:ascii="Calibri" w:hAnsi="Calibri" w:cs="Calibri"/>
          <w:b/>
          <w:bCs/>
        </w:rPr>
      </w:pPr>
    </w:p>
    <w:p w14:paraId="4E7B58CE" w14:textId="4AC93D87" w:rsidR="00D41092" w:rsidRDefault="00D41092" w:rsidP="00031275">
      <w:pPr>
        <w:spacing w:after="120"/>
        <w:rPr>
          <w:rFonts w:ascii="Calibri" w:hAnsi="Calibri" w:cs="Calibri"/>
          <w:b/>
          <w:bCs/>
        </w:rPr>
      </w:pPr>
      <w:r w:rsidRPr="00D41092">
        <w:rPr>
          <w:rFonts w:ascii="Calibri" w:hAnsi="Calibri" w:cs="Calibri"/>
          <w:b/>
          <w:bCs/>
        </w:rPr>
        <w:t xml:space="preserve">Angle 1: </w:t>
      </w:r>
      <w:r w:rsidRPr="00D41092">
        <w:rPr>
          <w:rFonts w:ascii="Calibri" w:hAnsi="Calibri" w:cs="Calibri"/>
          <w:b/>
          <w:bCs/>
          <w:i/>
          <w:iCs/>
        </w:rPr>
        <w:t>The Global Stage</w:t>
      </w:r>
      <w:r w:rsidRPr="00D41092">
        <w:rPr>
          <w:rFonts w:ascii="Calibri" w:hAnsi="Calibri" w:cs="Calibri"/>
          <w:b/>
          <w:bCs/>
        </w:rPr>
        <w:t xml:space="preserve"> - prestige, scale, international momentum</w:t>
      </w:r>
    </w:p>
    <w:p w14:paraId="515C05FD" w14:textId="465333B2" w:rsidR="00D41092" w:rsidRPr="00D41092" w:rsidRDefault="00D41092" w:rsidP="00031275">
      <w:pPr>
        <w:spacing w:after="120"/>
        <w:rPr>
          <w:rFonts w:ascii="Calibri" w:hAnsi="Calibri" w:cs="Calibri"/>
        </w:rPr>
      </w:pPr>
      <w:r w:rsidRPr="00D41092">
        <w:rPr>
          <w:rFonts w:ascii="Calibri" w:hAnsi="Calibri" w:cs="Calibri"/>
        </w:rPr>
        <w:t>IEA2027 is where the world’s human factors community comes together. From 23</w:t>
      </w:r>
      <w:r>
        <w:rPr>
          <w:rFonts w:ascii="Calibri" w:hAnsi="Calibri" w:cs="Calibri"/>
        </w:rPr>
        <w:t>-</w:t>
      </w:r>
      <w:r w:rsidRPr="00D41092">
        <w:rPr>
          <w:rFonts w:ascii="Calibri" w:hAnsi="Calibri" w:cs="Calibri"/>
        </w:rPr>
        <w:t>25 August 2027, Excel London becomes the global stage for breakthrough research, cross</w:t>
      </w:r>
      <w:r w:rsidRPr="00D41092">
        <w:rPr>
          <w:rFonts w:ascii="Calibri" w:hAnsi="Calibri" w:cs="Calibri"/>
        </w:rPr>
        <w:noBreakHyphen/>
        <w:t>sector innovation</w:t>
      </w:r>
      <w:r w:rsidR="00BF659A">
        <w:rPr>
          <w:rFonts w:ascii="Calibri" w:hAnsi="Calibri" w:cs="Calibri"/>
        </w:rPr>
        <w:t xml:space="preserve"> </w:t>
      </w:r>
      <w:r w:rsidRPr="00D41092">
        <w:rPr>
          <w:rFonts w:ascii="Calibri" w:hAnsi="Calibri" w:cs="Calibri"/>
        </w:rPr>
        <w:t>and the conversations shaping the future of work, design, safety and performance.</w:t>
      </w:r>
    </w:p>
    <w:p w14:paraId="525E8949" w14:textId="17478625" w:rsidR="00D41092" w:rsidRPr="00D41092" w:rsidRDefault="008C0D70" w:rsidP="00031275">
      <w:p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Bring and shar</w:t>
      </w:r>
      <w:r w:rsidR="009760E1">
        <w:rPr>
          <w:rFonts w:ascii="Calibri" w:hAnsi="Calibri" w:cs="Calibri"/>
        </w:rPr>
        <w:t>e your thought leadership with</w:t>
      </w:r>
      <w:r w:rsidR="00D41092" w:rsidRPr="00D41092">
        <w:rPr>
          <w:rFonts w:ascii="Calibri" w:hAnsi="Calibri" w:cs="Calibri"/>
        </w:rPr>
        <w:t xml:space="preserve"> international researchers, practitioners, industry leaders and policymakers.</w:t>
      </w:r>
    </w:p>
    <w:p w14:paraId="0FC58F36" w14:textId="6736547F" w:rsidR="00D41092" w:rsidRPr="00D41092" w:rsidRDefault="009760E1" w:rsidP="00031275">
      <w:p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Booking</w:t>
      </w:r>
      <w:r w:rsidR="00D41092" w:rsidRPr="00D41092">
        <w:rPr>
          <w:rFonts w:ascii="Calibri" w:hAnsi="Calibri" w:cs="Calibri"/>
        </w:rPr>
        <w:t xml:space="preserve"> is live, secure your place early and plan your London trip.</w:t>
      </w:r>
    </w:p>
    <w:p w14:paraId="2913CE5B" w14:textId="77777777" w:rsidR="00D41092" w:rsidRPr="00D41092" w:rsidRDefault="00D41092" w:rsidP="00031275">
      <w:pPr>
        <w:spacing w:after="120"/>
        <w:rPr>
          <w:rFonts w:ascii="Calibri" w:hAnsi="Calibri" w:cs="Calibri"/>
        </w:rPr>
      </w:pPr>
      <w:r w:rsidRPr="00D41092">
        <w:rPr>
          <w:rFonts w:ascii="Calibri" w:hAnsi="Calibri" w:cs="Calibri"/>
        </w:rPr>
        <w:t>Let’s shape the next chapter of human factors together at IEA2027.</w:t>
      </w:r>
    </w:p>
    <w:p w14:paraId="77E03453" w14:textId="77777777" w:rsidR="00D41092" w:rsidRPr="00D41092" w:rsidRDefault="00D41092" w:rsidP="00031275">
      <w:pPr>
        <w:spacing w:after="120"/>
        <w:rPr>
          <w:rFonts w:ascii="Calibri" w:hAnsi="Calibri" w:cs="Calibri"/>
        </w:rPr>
      </w:pPr>
      <w:r w:rsidRPr="00D41092">
        <w:rPr>
          <w:rFonts w:ascii="Calibri" w:hAnsi="Calibri" w:cs="Calibri"/>
        </w:rPr>
        <w:t>Find out more at https://iea2027.com</w:t>
      </w:r>
    </w:p>
    <w:p w14:paraId="6F4447FD" w14:textId="77777777" w:rsidR="00D41092" w:rsidRPr="00BF659A" w:rsidRDefault="00D41092" w:rsidP="00031275">
      <w:pPr>
        <w:spacing w:after="120"/>
        <w:rPr>
          <w:rFonts w:ascii="Calibri" w:hAnsi="Calibri" w:cs="Calibri"/>
          <w:i/>
          <w:iCs/>
          <w:color w:val="808080" w:themeColor="background1" w:themeShade="80"/>
        </w:rPr>
      </w:pPr>
      <w:r w:rsidRPr="00BF659A">
        <w:rPr>
          <w:rFonts w:ascii="Calibri" w:hAnsi="Calibri" w:cs="Calibri"/>
          <w:i/>
          <w:iCs/>
          <w:color w:val="808080" w:themeColor="background1" w:themeShade="80"/>
        </w:rPr>
        <w:t>#ergonomics #humanfactors #iea2027 #ciehf</w:t>
      </w:r>
    </w:p>
    <w:p w14:paraId="298AAE39" w14:textId="77777777" w:rsidR="00D41092" w:rsidRPr="00D41092" w:rsidRDefault="00D41092" w:rsidP="00031275">
      <w:pPr>
        <w:spacing w:after="120"/>
        <w:rPr>
          <w:rFonts w:ascii="Calibri" w:hAnsi="Calibri" w:cs="Calibri"/>
        </w:rPr>
      </w:pPr>
    </w:p>
    <w:p w14:paraId="484A772E" w14:textId="77777777" w:rsidR="00D41092" w:rsidRPr="00D41092" w:rsidRDefault="00D41092" w:rsidP="00031275">
      <w:pPr>
        <w:spacing w:after="120"/>
        <w:rPr>
          <w:rFonts w:ascii="Calibri" w:hAnsi="Calibri" w:cs="Calibri"/>
        </w:rPr>
      </w:pPr>
      <w:r w:rsidRPr="00D41092">
        <w:rPr>
          <w:rFonts w:ascii="Calibri" w:hAnsi="Calibri" w:cs="Calibri"/>
        </w:rPr>
        <w:t>-----------------------</w:t>
      </w:r>
    </w:p>
    <w:p w14:paraId="5213A2BD" w14:textId="1AF45E02" w:rsidR="00BF659A" w:rsidRDefault="00D41092" w:rsidP="00031275">
      <w:pPr>
        <w:spacing w:after="120"/>
        <w:rPr>
          <w:rFonts w:ascii="Calibri" w:hAnsi="Calibri" w:cs="Calibri"/>
          <w:b/>
          <w:bCs/>
        </w:rPr>
      </w:pPr>
      <w:r w:rsidRPr="00D41092">
        <w:rPr>
          <w:rFonts w:ascii="Calibri" w:hAnsi="Calibri" w:cs="Calibri"/>
          <w:b/>
          <w:bCs/>
        </w:rPr>
        <w:t xml:space="preserve">Angle 2: </w:t>
      </w:r>
      <w:r w:rsidRPr="00D41092">
        <w:rPr>
          <w:rFonts w:ascii="Calibri" w:hAnsi="Calibri" w:cs="Calibri"/>
          <w:b/>
          <w:bCs/>
          <w:i/>
          <w:iCs/>
        </w:rPr>
        <w:t>For Busy Professionals</w:t>
      </w:r>
      <w:r w:rsidRPr="00D41092">
        <w:rPr>
          <w:rFonts w:ascii="Calibri" w:hAnsi="Calibri" w:cs="Calibri"/>
          <w:b/>
          <w:bCs/>
        </w:rPr>
        <w:t xml:space="preserve"> - value and practical outcomes</w:t>
      </w:r>
    </w:p>
    <w:p w14:paraId="65220467" w14:textId="6AC992DA" w:rsidR="00D41092" w:rsidRPr="00D41092" w:rsidRDefault="00D41092" w:rsidP="00031275">
      <w:pPr>
        <w:spacing w:after="120"/>
        <w:rPr>
          <w:rFonts w:ascii="Calibri" w:hAnsi="Calibri" w:cs="Calibri"/>
        </w:rPr>
      </w:pPr>
      <w:r w:rsidRPr="00D41092">
        <w:rPr>
          <w:rFonts w:ascii="Calibri" w:hAnsi="Calibri" w:cs="Calibri"/>
        </w:rPr>
        <w:t>If you work in ergonomics or human factors, you need conferences that respect your time and deliver real value. IEA2027 (23–25 August, Excel London) is built for exactly that.</w:t>
      </w:r>
    </w:p>
    <w:p w14:paraId="650FC0B4" w14:textId="77777777" w:rsidR="00D41092" w:rsidRPr="00D41092" w:rsidRDefault="00D41092" w:rsidP="00031275">
      <w:pPr>
        <w:spacing w:after="120"/>
        <w:rPr>
          <w:rFonts w:ascii="Calibri" w:hAnsi="Calibri" w:cs="Calibri"/>
        </w:rPr>
      </w:pPr>
      <w:r w:rsidRPr="00D41092">
        <w:rPr>
          <w:rFonts w:ascii="Calibri" w:hAnsi="Calibri" w:cs="Calibri"/>
        </w:rPr>
        <w:t>Across three focused days, you’ll get:</w:t>
      </w:r>
    </w:p>
    <w:p w14:paraId="286098B4" w14:textId="77777777" w:rsidR="00D41092" w:rsidRPr="00D41092" w:rsidRDefault="00D41092" w:rsidP="00031275">
      <w:pPr>
        <w:pStyle w:val="ListParagraph"/>
        <w:numPr>
          <w:ilvl w:val="0"/>
          <w:numId w:val="4"/>
        </w:numPr>
        <w:spacing w:after="120" w:line="259" w:lineRule="auto"/>
        <w:rPr>
          <w:rFonts w:ascii="Calibri" w:hAnsi="Calibri" w:cs="Calibri"/>
        </w:rPr>
      </w:pPr>
      <w:r w:rsidRPr="00D41092">
        <w:rPr>
          <w:rFonts w:ascii="Calibri" w:hAnsi="Calibri" w:cs="Calibri"/>
        </w:rPr>
        <w:t>Evidence</w:t>
      </w:r>
      <w:r w:rsidRPr="00D41092">
        <w:rPr>
          <w:rFonts w:ascii="Calibri" w:hAnsi="Calibri" w:cs="Calibri"/>
        </w:rPr>
        <w:noBreakHyphen/>
        <w:t>based insights you can apply immediately.</w:t>
      </w:r>
    </w:p>
    <w:p w14:paraId="1CCEE6AB" w14:textId="77777777" w:rsidR="00D41092" w:rsidRPr="00D41092" w:rsidRDefault="00D41092" w:rsidP="00031275">
      <w:pPr>
        <w:pStyle w:val="ListParagraph"/>
        <w:numPr>
          <w:ilvl w:val="0"/>
          <w:numId w:val="4"/>
        </w:numPr>
        <w:spacing w:after="120" w:line="259" w:lineRule="auto"/>
        <w:rPr>
          <w:rFonts w:ascii="Calibri" w:hAnsi="Calibri" w:cs="Calibri"/>
        </w:rPr>
      </w:pPr>
      <w:r w:rsidRPr="00D41092">
        <w:rPr>
          <w:rFonts w:ascii="Calibri" w:hAnsi="Calibri" w:cs="Calibri"/>
        </w:rPr>
        <w:t>Sessions tailored to healthcare, transport, UX, safety, defence, design, and more.</w:t>
      </w:r>
    </w:p>
    <w:p w14:paraId="4873E737" w14:textId="77777777" w:rsidR="00D41092" w:rsidRPr="00D41092" w:rsidRDefault="00D41092" w:rsidP="00031275">
      <w:pPr>
        <w:pStyle w:val="ListParagraph"/>
        <w:numPr>
          <w:ilvl w:val="0"/>
          <w:numId w:val="4"/>
        </w:numPr>
        <w:spacing w:after="120" w:line="259" w:lineRule="auto"/>
        <w:rPr>
          <w:rFonts w:ascii="Calibri" w:hAnsi="Calibri" w:cs="Calibri"/>
        </w:rPr>
      </w:pPr>
      <w:r w:rsidRPr="00D41092">
        <w:rPr>
          <w:rFonts w:ascii="Calibri" w:hAnsi="Calibri" w:cs="Calibri"/>
        </w:rPr>
        <w:t>Hands</w:t>
      </w:r>
      <w:r w:rsidRPr="00D41092">
        <w:rPr>
          <w:rFonts w:ascii="Calibri" w:hAnsi="Calibri" w:cs="Calibri"/>
        </w:rPr>
        <w:noBreakHyphen/>
        <w:t>on workshops and practical tools.</w:t>
      </w:r>
    </w:p>
    <w:p w14:paraId="217A128E" w14:textId="77777777" w:rsidR="00D41092" w:rsidRPr="00D41092" w:rsidRDefault="00D41092" w:rsidP="00031275">
      <w:pPr>
        <w:pStyle w:val="ListParagraph"/>
        <w:numPr>
          <w:ilvl w:val="0"/>
          <w:numId w:val="4"/>
        </w:numPr>
        <w:spacing w:after="120" w:line="259" w:lineRule="auto"/>
        <w:rPr>
          <w:rFonts w:ascii="Calibri" w:hAnsi="Calibri" w:cs="Calibri"/>
        </w:rPr>
      </w:pPr>
      <w:r w:rsidRPr="00D41092">
        <w:rPr>
          <w:rFonts w:ascii="Calibri" w:hAnsi="Calibri" w:cs="Calibri"/>
        </w:rPr>
        <w:t>A chance to benchmark your work against global best practice.</w:t>
      </w:r>
    </w:p>
    <w:p w14:paraId="6326A8CD" w14:textId="0CE66B21" w:rsidR="00D41092" w:rsidRPr="00D41092" w:rsidRDefault="00D41092" w:rsidP="00031275">
      <w:pPr>
        <w:spacing w:after="120"/>
        <w:rPr>
          <w:rFonts w:ascii="Calibri" w:hAnsi="Calibri" w:cs="Calibri"/>
        </w:rPr>
      </w:pPr>
      <w:r w:rsidRPr="00D41092">
        <w:rPr>
          <w:rFonts w:ascii="Calibri" w:hAnsi="Calibri" w:cs="Calibri"/>
        </w:rPr>
        <w:t>Booking early ensures you’re part of the conversations shaping the future of our discipline.</w:t>
      </w:r>
    </w:p>
    <w:p w14:paraId="5D26AACB" w14:textId="77777777" w:rsidR="00D41092" w:rsidRPr="00D41092" w:rsidRDefault="00D41092" w:rsidP="00031275">
      <w:pPr>
        <w:spacing w:after="120"/>
        <w:rPr>
          <w:rFonts w:ascii="Calibri" w:hAnsi="Calibri" w:cs="Calibri"/>
        </w:rPr>
      </w:pPr>
      <w:r w:rsidRPr="00D41092">
        <w:rPr>
          <w:rFonts w:ascii="Calibri" w:hAnsi="Calibri" w:cs="Calibri"/>
        </w:rPr>
        <w:t>Join us in London for a conference designed around real</w:t>
      </w:r>
      <w:r w:rsidRPr="00D41092">
        <w:rPr>
          <w:rFonts w:ascii="Calibri" w:hAnsi="Calibri" w:cs="Calibri"/>
        </w:rPr>
        <w:noBreakHyphen/>
        <w:t>world impact.</w:t>
      </w:r>
    </w:p>
    <w:p w14:paraId="2F732449" w14:textId="77777777" w:rsidR="00D41092" w:rsidRPr="00D41092" w:rsidRDefault="00D41092" w:rsidP="00031275">
      <w:pPr>
        <w:spacing w:after="120"/>
        <w:rPr>
          <w:rFonts w:ascii="Calibri" w:hAnsi="Calibri" w:cs="Calibri"/>
        </w:rPr>
      </w:pPr>
      <w:r w:rsidRPr="00D41092">
        <w:rPr>
          <w:rFonts w:ascii="Calibri" w:hAnsi="Calibri" w:cs="Calibri"/>
        </w:rPr>
        <w:t>Find out more at https://iea2027.com</w:t>
      </w:r>
    </w:p>
    <w:p w14:paraId="3095B00C" w14:textId="77777777" w:rsidR="00BF659A" w:rsidRPr="00BF659A" w:rsidRDefault="00BF659A" w:rsidP="00BF659A">
      <w:pPr>
        <w:spacing w:after="120"/>
        <w:rPr>
          <w:rFonts w:ascii="Calibri" w:hAnsi="Calibri" w:cs="Calibri"/>
          <w:i/>
          <w:iCs/>
          <w:color w:val="808080" w:themeColor="background1" w:themeShade="80"/>
        </w:rPr>
      </w:pPr>
      <w:r w:rsidRPr="00BF659A">
        <w:rPr>
          <w:rFonts w:ascii="Calibri" w:hAnsi="Calibri" w:cs="Calibri"/>
          <w:i/>
          <w:iCs/>
          <w:color w:val="808080" w:themeColor="background1" w:themeShade="80"/>
        </w:rPr>
        <w:t>#ergonomics #humanfactors #iea2027 #ciehf</w:t>
      </w:r>
    </w:p>
    <w:p w14:paraId="1601ABC6" w14:textId="77777777" w:rsidR="00D41092" w:rsidRPr="00D41092" w:rsidRDefault="00D41092" w:rsidP="00031275">
      <w:pPr>
        <w:spacing w:after="120"/>
        <w:rPr>
          <w:rFonts w:ascii="Calibri" w:hAnsi="Calibri" w:cs="Calibri"/>
        </w:rPr>
      </w:pPr>
    </w:p>
    <w:p w14:paraId="59278F30" w14:textId="77777777" w:rsidR="00D41092" w:rsidRPr="00D41092" w:rsidRDefault="00D41092" w:rsidP="00031275">
      <w:pPr>
        <w:spacing w:after="120"/>
        <w:rPr>
          <w:rFonts w:ascii="Calibri" w:hAnsi="Calibri" w:cs="Calibri"/>
        </w:rPr>
      </w:pPr>
      <w:r w:rsidRPr="00D41092">
        <w:rPr>
          <w:rFonts w:ascii="Calibri" w:hAnsi="Calibri" w:cs="Calibri"/>
        </w:rPr>
        <w:t>-----------------------</w:t>
      </w:r>
    </w:p>
    <w:p w14:paraId="6132210D" w14:textId="77777777" w:rsidR="00D41092" w:rsidRPr="00D41092" w:rsidRDefault="00D41092" w:rsidP="00031275">
      <w:pPr>
        <w:spacing w:after="120"/>
        <w:rPr>
          <w:rFonts w:ascii="Calibri" w:hAnsi="Calibri" w:cs="Calibri"/>
          <w:b/>
          <w:bCs/>
        </w:rPr>
      </w:pPr>
      <w:r w:rsidRPr="00D41092">
        <w:rPr>
          <w:rFonts w:ascii="Calibri" w:hAnsi="Calibri" w:cs="Calibri"/>
          <w:b/>
          <w:bCs/>
        </w:rPr>
        <w:t xml:space="preserve">Angle 3: </w:t>
      </w:r>
      <w:r w:rsidRPr="00D41092">
        <w:rPr>
          <w:rFonts w:ascii="Calibri" w:hAnsi="Calibri" w:cs="Calibri"/>
          <w:b/>
          <w:bCs/>
          <w:i/>
          <w:iCs/>
        </w:rPr>
        <w:t>The London Experience</w:t>
      </w:r>
      <w:r w:rsidRPr="00D41092">
        <w:rPr>
          <w:rFonts w:ascii="Calibri" w:hAnsi="Calibri" w:cs="Calibri"/>
          <w:b/>
          <w:bCs/>
        </w:rPr>
        <w:t xml:space="preserve"> - energy, excitement, destination appeal</w:t>
      </w:r>
    </w:p>
    <w:p w14:paraId="5B2ACC42" w14:textId="525F1AE0" w:rsidR="00D41092" w:rsidRPr="00D41092" w:rsidRDefault="00D41092" w:rsidP="00031275">
      <w:pPr>
        <w:spacing w:after="120"/>
        <w:rPr>
          <w:rFonts w:ascii="Calibri" w:hAnsi="Calibri" w:cs="Calibri"/>
        </w:rPr>
      </w:pPr>
      <w:r w:rsidRPr="00D41092">
        <w:rPr>
          <w:rFonts w:ascii="Calibri" w:hAnsi="Calibri" w:cs="Calibri"/>
        </w:rPr>
        <w:t>IEA2027 is more than a conference, it’s a world</w:t>
      </w:r>
      <w:r w:rsidRPr="00D41092">
        <w:rPr>
          <w:rFonts w:ascii="Calibri" w:hAnsi="Calibri" w:cs="Calibri"/>
        </w:rPr>
        <w:noBreakHyphen/>
        <w:t>class human factors experience in one of the world’s most iconic cities.</w:t>
      </w:r>
    </w:p>
    <w:p w14:paraId="13EAE655" w14:textId="77777777" w:rsidR="00D41092" w:rsidRPr="00D41092" w:rsidRDefault="00D41092" w:rsidP="00031275">
      <w:pPr>
        <w:spacing w:after="120"/>
        <w:rPr>
          <w:rFonts w:ascii="Calibri" w:hAnsi="Calibri" w:cs="Calibri"/>
        </w:rPr>
      </w:pPr>
      <w:r w:rsidRPr="00D41092">
        <w:rPr>
          <w:rFonts w:ascii="Calibri" w:hAnsi="Calibri" w:cs="Calibri"/>
        </w:rPr>
        <w:t>From 23–25 August 2027, Excel London will host thousands of professionals exploring how ergonomics and human factors can transform systems, organisations and everyday life.</w:t>
      </w:r>
    </w:p>
    <w:p w14:paraId="35930300" w14:textId="79E24246" w:rsidR="00D41092" w:rsidRPr="00D41092" w:rsidRDefault="00D41092" w:rsidP="00031275">
      <w:pPr>
        <w:spacing w:after="120"/>
        <w:rPr>
          <w:rFonts w:ascii="Calibri" w:hAnsi="Calibri" w:cs="Calibri"/>
        </w:rPr>
      </w:pPr>
      <w:r w:rsidRPr="00D41092">
        <w:rPr>
          <w:rFonts w:ascii="Calibri" w:hAnsi="Calibri" w:cs="Calibri"/>
        </w:rPr>
        <w:t>Build new collaborations. Discover ideas that shift your perspective. And do it all in a city buzzing with culture, history and energy.</w:t>
      </w:r>
    </w:p>
    <w:p w14:paraId="2DFA168C" w14:textId="77777777" w:rsidR="00D41092" w:rsidRPr="00AA1099" w:rsidRDefault="00D41092" w:rsidP="00AA1099">
      <w:pPr>
        <w:spacing w:after="120" w:line="259" w:lineRule="auto"/>
        <w:rPr>
          <w:rFonts w:ascii="Calibri" w:hAnsi="Calibri" w:cs="Calibri"/>
        </w:rPr>
      </w:pPr>
      <w:r w:rsidRPr="00AA1099">
        <w:rPr>
          <w:rFonts w:ascii="Calibri" w:hAnsi="Calibri" w:cs="Calibri"/>
        </w:rPr>
        <w:t>Book your place and be part of a global community shaping the future.</w:t>
      </w:r>
    </w:p>
    <w:p w14:paraId="6E3FB7F2" w14:textId="77777777" w:rsidR="00D41092" w:rsidRPr="00D41092" w:rsidRDefault="00D41092" w:rsidP="00031275">
      <w:pPr>
        <w:spacing w:after="120"/>
        <w:rPr>
          <w:rFonts w:ascii="Calibri" w:hAnsi="Calibri" w:cs="Calibri"/>
        </w:rPr>
      </w:pPr>
      <w:r w:rsidRPr="00D41092">
        <w:rPr>
          <w:rFonts w:ascii="Calibri" w:hAnsi="Calibri" w:cs="Calibri"/>
        </w:rPr>
        <w:t>London’s calling - and so is IEA2027!</w:t>
      </w:r>
    </w:p>
    <w:p w14:paraId="1D80BCDF" w14:textId="77777777" w:rsidR="00D41092" w:rsidRPr="00D41092" w:rsidRDefault="00D41092" w:rsidP="00031275">
      <w:pPr>
        <w:spacing w:after="120"/>
        <w:rPr>
          <w:rFonts w:ascii="Calibri" w:hAnsi="Calibri" w:cs="Calibri"/>
        </w:rPr>
      </w:pPr>
      <w:r w:rsidRPr="00D41092">
        <w:rPr>
          <w:rFonts w:ascii="Calibri" w:hAnsi="Calibri" w:cs="Calibri"/>
        </w:rPr>
        <w:t>Find out more at https://iea2027.com</w:t>
      </w:r>
    </w:p>
    <w:p w14:paraId="35C2CD1B" w14:textId="77777777" w:rsidR="00BF659A" w:rsidRPr="00BF659A" w:rsidRDefault="00BF659A" w:rsidP="00BF659A">
      <w:pPr>
        <w:spacing w:after="120"/>
        <w:rPr>
          <w:rFonts w:ascii="Calibri" w:hAnsi="Calibri" w:cs="Calibri"/>
          <w:i/>
          <w:iCs/>
          <w:color w:val="808080" w:themeColor="background1" w:themeShade="80"/>
        </w:rPr>
      </w:pPr>
      <w:r w:rsidRPr="00BF659A">
        <w:rPr>
          <w:rFonts w:ascii="Calibri" w:hAnsi="Calibri" w:cs="Calibri"/>
          <w:i/>
          <w:iCs/>
          <w:color w:val="808080" w:themeColor="background1" w:themeShade="80"/>
        </w:rPr>
        <w:t>#ergonomics #humanfactors #iea2027 #ciehf</w:t>
      </w:r>
    </w:p>
    <w:p w14:paraId="4F6815A1" w14:textId="77777777" w:rsidR="00D41092" w:rsidRPr="00414F3A" w:rsidRDefault="00D41092" w:rsidP="00031275">
      <w:pPr>
        <w:spacing w:after="120"/>
        <w:rPr>
          <w:rFonts w:ascii="Calibri" w:hAnsi="Calibri" w:cs="Calibri"/>
        </w:rPr>
      </w:pPr>
    </w:p>
    <w:sectPr w:rsidR="00D41092" w:rsidRPr="00414F3A"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27B78"/>
    <w:multiLevelType w:val="hybridMultilevel"/>
    <w:tmpl w:val="7A3A8B80"/>
    <w:lvl w:ilvl="0" w:tplc="B9928518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652FD6"/>
    <w:multiLevelType w:val="hybridMultilevel"/>
    <w:tmpl w:val="5568DBA6"/>
    <w:lvl w:ilvl="0" w:tplc="CFDEF67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566E32"/>
    <w:multiLevelType w:val="hybridMultilevel"/>
    <w:tmpl w:val="63960DF4"/>
    <w:lvl w:ilvl="0" w:tplc="D04807F6">
      <w:start w:val="1"/>
      <w:numFmt w:val="bullet"/>
      <w:lvlText w:val="●"/>
      <w:lvlJc w:val="left"/>
      <w:pPr>
        <w:ind w:left="720" w:hanging="360"/>
      </w:pPr>
    </w:lvl>
    <w:lvl w:ilvl="1" w:tplc="EBE4401C">
      <w:start w:val="1"/>
      <w:numFmt w:val="bullet"/>
      <w:lvlText w:val="○"/>
      <w:lvlJc w:val="left"/>
      <w:pPr>
        <w:ind w:left="1440" w:hanging="360"/>
      </w:pPr>
    </w:lvl>
    <w:lvl w:ilvl="2" w:tplc="07768842">
      <w:start w:val="1"/>
      <w:numFmt w:val="bullet"/>
      <w:lvlText w:val="■"/>
      <w:lvlJc w:val="left"/>
      <w:pPr>
        <w:ind w:left="2160" w:hanging="360"/>
      </w:pPr>
    </w:lvl>
    <w:lvl w:ilvl="3" w:tplc="E4FE986E">
      <w:start w:val="1"/>
      <w:numFmt w:val="bullet"/>
      <w:lvlText w:val="●"/>
      <w:lvlJc w:val="left"/>
      <w:pPr>
        <w:ind w:left="2880" w:hanging="360"/>
      </w:pPr>
    </w:lvl>
    <w:lvl w:ilvl="4" w:tplc="5954856C">
      <w:start w:val="1"/>
      <w:numFmt w:val="bullet"/>
      <w:lvlText w:val="○"/>
      <w:lvlJc w:val="left"/>
      <w:pPr>
        <w:ind w:left="3600" w:hanging="360"/>
      </w:pPr>
    </w:lvl>
    <w:lvl w:ilvl="5" w:tplc="EF483C18">
      <w:start w:val="1"/>
      <w:numFmt w:val="bullet"/>
      <w:lvlText w:val="■"/>
      <w:lvlJc w:val="left"/>
      <w:pPr>
        <w:ind w:left="4320" w:hanging="360"/>
      </w:pPr>
    </w:lvl>
    <w:lvl w:ilvl="6" w:tplc="F8C2E652">
      <w:start w:val="1"/>
      <w:numFmt w:val="bullet"/>
      <w:lvlText w:val="●"/>
      <w:lvlJc w:val="left"/>
      <w:pPr>
        <w:ind w:left="5040" w:hanging="360"/>
      </w:pPr>
    </w:lvl>
    <w:lvl w:ilvl="7" w:tplc="931AF016">
      <w:start w:val="1"/>
      <w:numFmt w:val="bullet"/>
      <w:lvlText w:val="●"/>
      <w:lvlJc w:val="left"/>
      <w:pPr>
        <w:ind w:left="5760" w:hanging="360"/>
      </w:pPr>
    </w:lvl>
    <w:lvl w:ilvl="8" w:tplc="0E5EA3F8">
      <w:start w:val="1"/>
      <w:numFmt w:val="bullet"/>
      <w:lvlText w:val="●"/>
      <w:lvlJc w:val="left"/>
      <w:pPr>
        <w:ind w:left="6480" w:hanging="360"/>
      </w:pPr>
    </w:lvl>
  </w:abstractNum>
  <w:abstractNum w:abstractNumId="3" w15:restartNumberingAfterBreak="0">
    <w:nsid w:val="7EAD760C"/>
    <w:multiLevelType w:val="hybridMultilevel"/>
    <w:tmpl w:val="F17EF364"/>
    <w:lvl w:ilvl="0" w:tplc="04C68DB0">
      <w:start w:val="1"/>
      <w:numFmt w:val="bullet"/>
      <w:lvlText w:val="•"/>
      <w:lvlJc w:val="left"/>
      <w:pPr>
        <w:ind w:left="720" w:hanging="360"/>
      </w:pPr>
    </w:lvl>
    <w:lvl w:ilvl="1" w:tplc="42C603D4">
      <w:numFmt w:val="decimal"/>
      <w:lvlText w:val=""/>
      <w:lvlJc w:val="left"/>
    </w:lvl>
    <w:lvl w:ilvl="2" w:tplc="1506CCCC">
      <w:numFmt w:val="decimal"/>
      <w:lvlText w:val=""/>
      <w:lvlJc w:val="left"/>
    </w:lvl>
    <w:lvl w:ilvl="3" w:tplc="3FC6E6E0">
      <w:numFmt w:val="decimal"/>
      <w:lvlText w:val=""/>
      <w:lvlJc w:val="left"/>
    </w:lvl>
    <w:lvl w:ilvl="4" w:tplc="B1ACBEBC">
      <w:numFmt w:val="decimal"/>
      <w:lvlText w:val=""/>
      <w:lvlJc w:val="left"/>
    </w:lvl>
    <w:lvl w:ilvl="5" w:tplc="BF440BB2">
      <w:numFmt w:val="decimal"/>
      <w:lvlText w:val=""/>
      <w:lvlJc w:val="left"/>
    </w:lvl>
    <w:lvl w:ilvl="6" w:tplc="27DC6B8E">
      <w:numFmt w:val="decimal"/>
      <w:lvlText w:val=""/>
      <w:lvlJc w:val="left"/>
    </w:lvl>
    <w:lvl w:ilvl="7" w:tplc="7E8400BC">
      <w:numFmt w:val="decimal"/>
      <w:lvlText w:val=""/>
      <w:lvlJc w:val="left"/>
    </w:lvl>
    <w:lvl w:ilvl="8" w:tplc="7A6AB89E">
      <w:numFmt w:val="decimal"/>
      <w:lvlText w:val=""/>
      <w:lvlJc w:val="left"/>
    </w:lvl>
  </w:abstractNum>
  <w:num w:numId="1" w16cid:durableId="1247618231">
    <w:abstractNumId w:val="2"/>
    <w:lvlOverride w:ilvl="0">
      <w:startOverride w:val="1"/>
    </w:lvlOverride>
  </w:num>
  <w:num w:numId="2" w16cid:durableId="32704704">
    <w:abstractNumId w:val="3"/>
    <w:lvlOverride w:ilvl="0">
      <w:startOverride w:val="1"/>
    </w:lvlOverride>
  </w:num>
  <w:num w:numId="3" w16cid:durableId="1368288552">
    <w:abstractNumId w:val="0"/>
  </w:num>
  <w:num w:numId="4" w16cid:durableId="12012411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12F"/>
    <w:rsid w:val="00031275"/>
    <w:rsid w:val="00222391"/>
    <w:rsid w:val="00287C05"/>
    <w:rsid w:val="00414F3A"/>
    <w:rsid w:val="00877E64"/>
    <w:rsid w:val="008A4363"/>
    <w:rsid w:val="008C0D70"/>
    <w:rsid w:val="009760E1"/>
    <w:rsid w:val="00982232"/>
    <w:rsid w:val="00A83352"/>
    <w:rsid w:val="00AA1099"/>
    <w:rsid w:val="00BF659A"/>
    <w:rsid w:val="00C23718"/>
    <w:rsid w:val="00D41092"/>
    <w:rsid w:val="00D6312F"/>
    <w:rsid w:val="00E1026D"/>
    <w:rsid w:val="00E53FF4"/>
    <w:rsid w:val="00E92649"/>
    <w:rsid w:val="00F81D7D"/>
    <w:rsid w:val="00F95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8E47BA"/>
  <w15:docId w15:val="{EF02C525-387E-489A-B378-8C793BEB8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after="80"/>
      <w:outlineLvl w:val="0"/>
    </w:pPr>
    <w:rPr>
      <w:b/>
      <w:bCs/>
      <w:color w:val="2E5C8A"/>
      <w:sz w:val="40"/>
      <w:szCs w:val="40"/>
    </w:rPr>
  </w:style>
  <w:style w:type="paragraph" w:styleId="Heading2">
    <w:name w:val="heading 2"/>
    <w:uiPriority w:val="9"/>
    <w:unhideWhenUsed/>
    <w:qFormat/>
    <w:pPr>
      <w:spacing w:before="240" w:after="120"/>
      <w:outlineLvl w:val="1"/>
    </w:pPr>
    <w:rPr>
      <w:b/>
      <w:bCs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uiPriority w:val="34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BF65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dTime xmlns="700dcbb9-fc8f-43cc-b938-7f7be37921d6" xsi:nil="true"/>
    <TaxCatchAll xmlns="c919547c-0bc9-44df-9fc4-0e5943dcace8" xsi:nil="true"/>
    <lcf76f155ced4ddcb4097134ff3c332f xmlns="700dcbb9-fc8f-43cc-b938-7f7be37921d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A3645515CF4E4AACFB6FAD7FDA2745" ma:contentTypeVersion="20" ma:contentTypeDescription="Create a new document." ma:contentTypeScope="" ma:versionID="29054cf09ce55bd6ee797d45321d376c">
  <xsd:schema xmlns:xsd="http://www.w3.org/2001/XMLSchema" xmlns:xs="http://www.w3.org/2001/XMLSchema" xmlns:p="http://schemas.microsoft.com/office/2006/metadata/properties" xmlns:ns2="700dcbb9-fc8f-43cc-b938-7f7be37921d6" xmlns:ns3="c919547c-0bc9-44df-9fc4-0e5943dcace8" targetNamespace="http://schemas.microsoft.com/office/2006/metadata/properties" ma:root="true" ma:fieldsID="f557abe29adaa452c1b249d0b6983909" ns2:_="" ns3:_="">
    <xsd:import namespace="700dcbb9-fc8f-43cc-b938-7f7be37921d6"/>
    <xsd:import namespace="c919547c-0bc9-44df-9fc4-0e5943dcac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DateandTim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0dcbb9-fc8f-43cc-b938-7f7be37921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7ab303b-7047-441a-8d41-847f428319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26" nillable="true" ma:displayName="Date and Time" ma:format="DateTime" ma:internalName="DateandTime">
      <xsd:simpleType>
        <xsd:restriction base="dms:DateTim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19547c-0bc9-44df-9fc4-0e5943dcace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af76ed-7857-463e-a028-4d04cce06bf1}" ma:internalName="TaxCatchAll" ma:showField="CatchAllData" ma:web="c919547c-0bc9-44df-9fc4-0e5943dcac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CEF3DC-191C-4746-9431-153CEB9222E0}">
  <ds:schemaRefs>
    <ds:schemaRef ds:uri="http://schemas.microsoft.com/office/2006/metadata/properties"/>
    <ds:schemaRef ds:uri="http://schemas.microsoft.com/office/infopath/2007/PartnerControls"/>
    <ds:schemaRef ds:uri="700dcbb9-fc8f-43cc-b938-7f7be37921d6"/>
    <ds:schemaRef ds:uri="c919547c-0bc9-44df-9fc4-0e5943dcace8"/>
  </ds:schemaRefs>
</ds:datastoreItem>
</file>

<file path=customXml/itemProps2.xml><?xml version="1.0" encoding="utf-8"?>
<ds:datastoreItem xmlns:ds="http://schemas.openxmlformats.org/officeDocument/2006/customXml" ds:itemID="{6D775FA9-9EA6-4104-BD67-6CA44F15EF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0dcbb9-fc8f-43cc-b938-7f7be37921d6"/>
    <ds:schemaRef ds:uri="c919547c-0bc9-44df-9fc4-0e5943dcac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341E70-6B10-4132-B5B9-C73EEA09C7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Tina Worthy</cp:lastModifiedBy>
  <cp:revision>7</cp:revision>
  <dcterms:created xsi:type="dcterms:W3CDTF">2026-06-23T14:45:00Z</dcterms:created>
  <dcterms:modified xsi:type="dcterms:W3CDTF">2026-06-23T14:48:00Z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0x0101009CA3645515CF4E4AACFB6FAD7FDA2745</vt:lpwstr>
  </property>
  <property fmtid="{D5CDD505-2E9C-101B-9397-08002B2CF9AE}" pid="3" name="MediaServiceImageTags">
    <vt:lpwstr/>
  </property>
</Properties>
</file>